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2CB65D26"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1</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6FB0C913"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LOT 1</w:t>
      </w:r>
      <w:r w:rsidR="00324CCA" w:rsidRPr="00324CCA">
        <w:rPr>
          <w:b/>
          <w:color w:val="000000"/>
          <w:szCs w:val="24"/>
          <w:lang w:eastAsia="fr-BE"/>
        </w:rPr>
        <w:t xml:space="preserve">: </w:t>
      </w:r>
      <w:r w:rsidR="00324CCA" w:rsidRPr="00324CCA">
        <w:rPr>
          <w:b/>
          <w:sz w:val="22"/>
          <w:szCs w:val="22"/>
        </w:rPr>
        <w:t xml:space="preserve">Organizing measuring activities in </w:t>
      </w:r>
      <w:proofErr w:type="spellStart"/>
      <w:r w:rsidR="00324CCA" w:rsidRPr="00324CCA">
        <w:rPr>
          <w:b/>
          <w:sz w:val="22"/>
          <w:szCs w:val="22"/>
        </w:rPr>
        <w:t>Uzunkopru</w:t>
      </w:r>
      <w:proofErr w:type="spellEnd"/>
      <w:r w:rsidRPr="00324CCA">
        <w:rPr>
          <w:b/>
          <w:color w:val="000000"/>
          <w:szCs w:val="24"/>
          <w:lang w:eastAsia="fr-BE"/>
        </w:rPr>
        <w: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6F21A" w14:textId="77777777" w:rsidR="001B1A59" w:rsidRDefault="001B1A59">
      <w:r>
        <w:separator/>
      </w:r>
    </w:p>
  </w:endnote>
  <w:endnote w:type="continuationSeparator" w:id="0">
    <w:p w14:paraId="638ADAB4" w14:textId="77777777" w:rsidR="001B1A59" w:rsidRDefault="001B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D8F8" w14:textId="77777777" w:rsidR="001B1A59" w:rsidRDefault="001B1A59" w:rsidP="004B7C2F">
      <w:pPr>
        <w:spacing w:before="120" w:after="0"/>
      </w:pPr>
      <w:r>
        <w:separator/>
      </w:r>
    </w:p>
  </w:footnote>
  <w:footnote w:type="continuationSeparator" w:id="0">
    <w:p w14:paraId="37C5186D" w14:textId="77777777" w:rsidR="001B1A59" w:rsidRDefault="001B1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B1A59"/>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3</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4</cp:revision>
  <cp:lastPrinted>2014-03-20T14:50:00Z</cp:lastPrinted>
  <dcterms:created xsi:type="dcterms:W3CDTF">2025-02-17T08:24:00Z</dcterms:created>
  <dcterms:modified xsi:type="dcterms:W3CDTF">2025-02-17T08:25:00Z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